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CF5FA9" w:rsidRDefault="00B758CA" w:rsidP="00CF5FA9">
      <w:pPr>
        <w:jc w:val="center"/>
      </w:pPr>
      <w:r>
        <w:t xml:space="preserve">о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, </w:t>
      </w:r>
    </w:p>
    <w:p w:rsidR="00CF5FA9" w:rsidRPr="005851E4" w:rsidRDefault="000626F1" w:rsidP="00CF5FA9">
      <w:pPr>
        <w:jc w:val="center"/>
      </w:pPr>
      <w:r>
        <w:t xml:space="preserve">состоявшегося </w:t>
      </w:r>
      <w:r w:rsidR="00CF5FA9">
        <w:t>12 апреля</w:t>
      </w:r>
      <w:r w:rsidR="00CF5FA9" w:rsidRPr="005851E4">
        <w:t xml:space="preserve"> 20</w:t>
      </w:r>
      <w:r w:rsidR="00CF5FA9">
        <w:t>21</w:t>
      </w:r>
      <w:r w:rsidR="00CF5FA9" w:rsidRPr="005851E4">
        <w:t xml:space="preserve"> года</w:t>
      </w:r>
    </w:p>
    <w:p w:rsidR="000626F1" w:rsidRDefault="000626F1" w:rsidP="000626F1">
      <w:pPr>
        <w:ind w:right="424"/>
        <w:jc w:val="center"/>
      </w:pPr>
    </w:p>
    <w:p w:rsidR="00CF5FA9" w:rsidRPr="005851E4" w:rsidRDefault="00D536B3" w:rsidP="00CF5FA9">
      <w:pPr>
        <w:ind w:right="424" w:firstLine="709"/>
      </w:pPr>
      <w:r w:rsidRPr="00497D2B">
        <w:t>Присутствовали:</w:t>
      </w:r>
      <w:r w:rsidR="00CF5FA9">
        <w:t xml:space="preserve"> </w:t>
      </w:r>
      <w:proofErr w:type="spellStart"/>
      <w:r w:rsidR="00CF5FA9" w:rsidRPr="005851E4">
        <w:t>Н.</w:t>
      </w:r>
      <w:r w:rsidR="00CF5FA9">
        <w:t>Р.Залаков</w:t>
      </w:r>
      <w:proofErr w:type="spellEnd"/>
      <w:r w:rsidR="00CF5FA9" w:rsidRPr="005851E4">
        <w:t>,</w:t>
      </w:r>
      <w:r w:rsidR="00CF5FA9">
        <w:t xml:space="preserve"> </w:t>
      </w:r>
      <w:proofErr w:type="spellStart"/>
      <w:r w:rsidR="00CF5FA9">
        <w:t>М.А.Махмутов</w:t>
      </w:r>
      <w:proofErr w:type="spellEnd"/>
      <w:r w:rsidR="00CF5FA9">
        <w:t>,</w:t>
      </w:r>
      <w:r w:rsidR="00CF5FA9" w:rsidRPr="005851E4">
        <w:t xml:space="preserve"> </w:t>
      </w:r>
      <w:proofErr w:type="spellStart"/>
      <w:r w:rsidR="00CF5FA9" w:rsidRPr="005851E4">
        <w:t>Р.Г.Бикмуллин</w:t>
      </w:r>
      <w:proofErr w:type="spellEnd"/>
      <w:r w:rsidR="00CF5FA9" w:rsidRPr="005851E4">
        <w:t>, Р.</w:t>
      </w:r>
      <w:r w:rsidR="00CF5FA9">
        <w:t>Р.Ибрагимов</w:t>
      </w:r>
      <w:r w:rsidR="00CF5FA9" w:rsidRPr="005851E4">
        <w:t xml:space="preserve">, </w:t>
      </w:r>
      <w:proofErr w:type="spellStart"/>
      <w:r w:rsidR="00CF5FA9">
        <w:t>Р.К.Гаязов</w:t>
      </w:r>
      <w:proofErr w:type="spellEnd"/>
      <w:r w:rsidR="00CF5FA9" w:rsidRPr="005851E4">
        <w:t>, Г.Х.Кадырова</w:t>
      </w:r>
      <w:r w:rsidR="00CF5FA9">
        <w:t>, Д.Д.Шувалова.</w:t>
      </w:r>
      <w:r w:rsidR="00CF5FA9" w:rsidRPr="005851E4">
        <w:t xml:space="preserve"> </w:t>
      </w:r>
    </w:p>
    <w:p w:rsidR="006464FA" w:rsidRPr="00BC0C63" w:rsidRDefault="006464FA" w:rsidP="00C05B2D">
      <w:pPr>
        <w:ind w:firstLine="709"/>
      </w:pPr>
    </w:p>
    <w:p w:rsidR="00FD506D" w:rsidRDefault="00FD506D" w:rsidP="00FD506D">
      <w:pPr>
        <w:ind w:firstLine="709"/>
        <w:outlineLvl w:val="0"/>
        <w:rPr>
          <w:sz w:val="26"/>
          <w:szCs w:val="26"/>
        </w:rPr>
      </w:pPr>
      <w:r w:rsidRPr="00725E2B">
        <w:t xml:space="preserve">1)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646541" w:rsidRDefault="00646541" w:rsidP="00646541">
      <w:pPr>
        <w:ind w:firstLine="709"/>
        <w:outlineLvl w:val="0"/>
      </w:pPr>
      <w:r w:rsidRPr="00725E2B">
        <w:t xml:space="preserve">об  уведомлении начальником Управления в </w:t>
      </w:r>
      <w:r>
        <w:t>Н-ском</w:t>
      </w:r>
      <w:r w:rsidRPr="00725E2B">
        <w:t xml:space="preserve"> муниципальном районе </w:t>
      </w:r>
      <w:r w:rsidR="00CF5FA9">
        <w:t>Н</w:t>
      </w:r>
      <w:r>
        <w:t>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. </w:t>
      </w:r>
    </w:p>
    <w:p w:rsid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EC2119" w:rsidRPr="00736A72" w:rsidRDefault="00EC2119" w:rsidP="00EC2119">
      <w:pPr>
        <w:autoSpaceDE w:val="0"/>
        <w:autoSpaceDN w:val="0"/>
        <w:adjustRightInd w:val="0"/>
        <w:spacing w:line="276" w:lineRule="auto"/>
        <w:ind w:firstLine="720"/>
      </w:pPr>
      <w:r w:rsidRPr="00FA6C77">
        <w:t xml:space="preserve">Занимаемая </w:t>
      </w:r>
      <w:r>
        <w:t>Н.</w:t>
      </w:r>
      <w:r w:rsidRPr="00641EED">
        <w:t xml:space="preserve"> </w:t>
      </w:r>
      <w:r w:rsidRPr="00FA6C77">
        <w:t>должность относится к категории «руководители» главной группы должностей государственной гражданск</w:t>
      </w:r>
      <w:r>
        <w:t xml:space="preserve">ой службы  Республики Татарстан. </w:t>
      </w:r>
      <w:r w:rsidRPr="00736A72">
        <w:t xml:space="preserve">Должностные обязанности, на  исполнение  которых  может повлиять личная заинтересованность: управление сельским хозяйством (03.02*) в </w:t>
      </w:r>
      <w:r>
        <w:t>Н-</w:t>
      </w:r>
      <w:r w:rsidRPr="00BB2760">
        <w:t>ском</w:t>
      </w:r>
      <w:r w:rsidRPr="00736A72">
        <w:t xml:space="preserve"> муниципальном районе РТ в рамках государственной политики в области сельского хозяйства, пищевой и перерабатывающей промышленности РТ, в том числе подтверждение достоверности сведений в сводных справках-расчетах</w:t>
      </w:r>
      <w:r>
        <w:t xml:space="preserve"> для получения субсидий</w:t>
      </w:r>
      <w:r w:rsidRPr="00736A72">
        <w:t>.</w:t>
      </w:r>
    </w:p>
    <w:p w:rsidR="00646541" w:rsidRDefault="00646541" w:rsidP="00646541">
      <w:pPr>
        <w:ind w:firstLine="709"/>
        <w:outlineLvl w:val="0"/>
      </w:pPr>
      <w:r>
        <w:t>Обращено внимание, что начальники Управления не обладает дискреционными полномочиями, позволяющими оказывать кому-либо предпочтение. С 2019 года в МСХиП РТ введен принцип одного окна.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 xml:space="preserve">Ранее фактов несоблюдения </w:t>
      </w:r>
      <w:r w:rsidR="00CF5FA9">
        <w:t>Н</w:t>
      </w:r>
      <w:r>
        <w:t xml:space="preserve">. других ограничений и запретов, и неисполнения им </w:t>
      </w:r>
      <w:proofErr w:type="gramStart"/>
      <w:r>
        <w:t>обязанностей, установленных в целях противодействия коррупции не имелось</w:t>
      </w:r>
      <w:proofErr w:type="gramEnd"/>
      <w:r>
        <w:t xml:space="preserve">. </w:t>
      </w:r>
    </w:p>
    <w:p w:rsidR="0076281C" w:rsidRDefault="0076281C" w:rsidP="0076281C">
      <w:pPr>
        <w:autoSpaceDE w:val="0"/>
        <w:autoSpaceDN w:val="0"/>
        <w:adjustRightInd w:val="0"/>
        <w:ind w:firstLine="720"/>
      </w:pPr>
      <w:r>
        <w:t xml:space="preserve">Фактов предоставления начальником Управления </w:t>
      </w:r>
      <w:r w:rsidR="00CF5FA9">
        <w:t>Н</w:t>
      </w:r>
      <w:r>
        <w:t>. особых преференций, льгот и иных выгод в пользу ООО «</w:t>
      </w:r>
      <w:proofErr w:type="spellStart"/>
      <w:r>
        <w:t>Ххххххх</w:t>
      </w:r>
      <w:proofErr w:type="spellEnd"/>
      <w:r>
        <w:t>» и в ущерб других сельхозтоваропроизводителей, не установлено.</w:t>
      </w:r>
    </w:p>
    <w:p w:rsidR="00EC2119" w:rsidRDefault="00EC2119" w:rsidP="00EC2119">
      <w:pPr>
        <w:autoSpaceDE w:val="0"/>
        <w:autoSpaceDN w:val="0"/>
        <w:adjustRightInd w:val="0"/>
        <w:spacing w:line="276" w:lineRule="auto"/>
        <w:ind w:firstLine="720"/>
      </w:pPr>
      <w:r>
        <w:t xml:space="preserve">Племянник (сын сестры) К. является главой КФХ </w:t>
      </w:r>
      <w:proofErr w:type="spellStart"/>
      <w:r>
        <w:t>Хххххх</w:t>
      </w:r>
      <w:proofErr w:type="spellEnd"/>
      <w:r>
        <w:t xml:space="preserve"> Х.Х., </w:t>
      </w:r>
      <w:proofErr w:type="gramStart"/>
      <w:r>
        <w:t>которое</w:t>
      </w:r>
      <w:proofErr w:type="gramEnd"/>
      <w:r>
        <w:t xml:space="preserve"> является получателем всех видов государственной поддержки за счет средств федерального и республиканского бюджета.</w:t>
      </w:r>
    </w:p>
    <w:p w:rsidR="00EC2119" w:rsidRPr="000D05B6" w:rsidRDefault="00EC2119" w:rsidP="00EC2119">
      <w:pPr>
        <w:autoSpaceDE w:val="0"/>
        <w:autoSpaceDN w:val="0"/>
        <w:adjustRightInd w:val="0"/>
        <w:spacing w:line="276" w:lineRule="auto"/>
        <w:ind w:firstLine="720"/>
        <w:rPr>
          <w:b/>
        </w:rPr>
      </w:pPr>
      <w:proofErr w:type="gramStart"/>
      <w:r>
        <w:t xml:space="preserve">Несмотря, что племянники  не отнесены статьей 10 Федерального закона от 25.12.2008 № 273-ФЗ «О противодействии коррупции»  к </w:t>
      </w:r>
      <w:r w:rsidRPr="00935E69">
        <w:t>близк</w:t>
      </w:r>
      <w:r>
        <w:t>и</w:t>
      </w:r>
      <w:r w:rsidRPr="00935E69">
        <w:t>м родстве</w:t>
      </w:r>
      <w:r>
        <w:t>нникам или свойственникам, комиссия считает, что между Н.</w:t>
      </w:r>
      <w:r w:rsidRPr="00294932">
        <w:t xml:space="preserve"> </w:t>
      </w:r>
      <w:r>
        <w:t xml:space="preserve">и </w:t>
      </w:r>
      <w:proofErr w:type="spellStart"/>
      <w:r>
        <w:t>Хххххх</w:t>
      </w:r>
      <w:proofErr w:type="spellEnd"/>
      <w:r>
        <w:t xml:space="preserve"> Х.Х. могут возникнуть иные отношения, при которых личная заинтересованность (прямая или косвенная) может повлиять на надлежащее, объективное и беспристрастное исполнение Н. должностных (служебных) обязанностей (осуществление полномочий).</w:t>
      </w:r>
      <w:proofErr w:type="gramEnd"/>
    </w:p>
    <w:p w:rsidR="00EC2119" w:rsidRDefault="00EC2119" w:rsidP="00EC2119">
      <w:pPr>
        <w:autoSpaceDE w:val="0"/>
        <w:autoSpaceDN w:val="0"/>
        <w:adjustRightInd w:val="0"/>
        <w:spacing w:line="276" w:lineRule="auto"/>
        <w:ind w:firstLine="720"/>
      </w:pPr>
      <w:r>
        <w:lastRenderedPageBreak/>
        <w:t xml:space="preserve">Так как племянник (сын сестры) К. является главой КФХ </w:t>
      </w:r>
      <w:proofErr w:type="spellStart"/>
      <w:r w:rsidRPr="00CF5FA9">
        <w:t>Хххххх</w:t>
      </w:r>
      <w:proofErr w:type="spellEnd"/>
      <w:r w:rsidRPr="00CF5FA9">
        <w:t xml:space="preserve"> Х.Х.</w:t>
      </w:r>
      <w:r>
        <w:t xml:space="preserve">, </w:t>
      </w:r>
      <w:proofErr w:type="gramStart"/>
      <w:r>
        <w:t>которое</w:t>
      </w:r>
      <w:proofErr w:type="gramEnd"/>
      <w:r>
        <w:t xml:space="preserve"> является получателем всех видов государственной поддержки за счет средств федерального и республиканского бюджета у начальника Управления Н.</w:t>
      </w:r>
      <w:r w:rsidRPr="005851E4">
        <w:t xml:space="preserve"> </w:t>
      </w:r>
      <w:r>
        <w:t>появляется косвенная личная заинтересованность при исполнении должностных обязанностей, которая может привести к конфликту интересов. В дальнейшем Н.</w:t>
      </w:r>
      <w:r w:rsidRPr="005851E4">
        <w:t xml:space="preserve"> </w:t>
      </w:r>
      <w:r>
        <w:t xml:space="preserve">может оказывать содействие КФХ </w:t>
      </w:r>
      <w:proofErr w:type="spellStart"/>
      <w:r w:rsidRPr="00CF5FA9">
        <w:t>Хххххх</w:t>
      </w:r>
      <w:proofErr w:type="spellEnd"/>
      <w:r w:rsidRPr="00CF5FA9">
        <w:t xml:space="preserve"> Х.Х.</w:t>
      </w:r>
      <w:r>
        <w:t>.</w:t>
      </w:r>
    </w:p>
    <w:p w:rsidR="00EC2119" w:rsidRPr="00AB7B36" w:rsidRDefault="00EC2119" w:rsidP="00EC2119">
      <w:pPr>
        <w:spacing w:line="276" w:lineRule="auto"/>
        <w:ind w:firstLine="708"/>
      </w:pPr>
      <w:r w:rsidRPr="004223E1">
        <w:t>В связи с этим рекомендова</w:t>
      </w:r>
      <w:r>
        <w:t>но</w:t>
      </w:r>
      <w:r w:rsidRPr="004223E1">
        <w:t xml:space="preserve"> </w:t>
      </w:r>
      <w:r>
        <w:t>Н.</w:t>
      </w:r>
      <w:r w:rsidRPr="005851E4">
        <w:t xml:space="preserve"> </w:t>
      </w:r>
      <w:proofErr w:type="gramStart"/>
      <w:r w:rsidRPr="004223E1">
        <w:t>принять</w:t>
      </w:r>
      <w:proofErr w:type="gramEnd"/>
      <w:r w:rsidRPr="004223E1">
        <w:t xml:space="preserve"> меры по урегулированию конфликта интересов в соответствии с действующим законодательством</w:t>
      </w:r>
      <w:r>
        <w:t xml:space="preserve">. </w:t>
      </w:r>
      <w:bookmarkStart w:id="0" w:name="_GoBack"/>
      <w:bookmarkEnd w:id="0"/>
    </w:p>
    <w:p w:rsidR="00EC2119" w:rsidRDefault="00EC2119" w:rsidP="00EC2119">
      <w:pPr>
        <w:spacing w:line="276" w:lineRule="auto"/>
        <w:ind w:firstLine="709"/>
        <w:outlineLvl w:val="0"/>
      </w:pPr>
      <w:r w:rsidRPr="005851E4">
        <w:t xml:space="preserve">Членами комиссии </w:t>
      </w:r>
      <w:proofErr w:type="gramStart"/>
      <w:r w:rsidRPr="005851E4">
        <w:t>проведено открытое голосование и решение принято</w:t>
      </w:r>
      <w:proofErr w:type="gramEnd"/>
      <w:r w:rsidRPr="005851E4">
        <w:t xml:space="preserve"> простым большинством голосов присутствующих на заседании членов комиссии.</w:t>
      </w:r>
    </w:p>
    <w:p w:rsidR="00EC2119" w:rsidRPr="008752E9" w:rsidRDefault="00EC2119" w:rsidP="00EC2119">
      <w:pPr>
        <w:spacing w:line="276" w:lineRule="auto"/>
        <w:ind w:firstLine="709"/>
      </w:pPr>
      <w:r w:rsidRPr="008752E9">
        <w:t xml:space="preserve">Решили: признать, что при </w:t>
      </w:r>
      <w:proofErr w:type="gramStart"/>
      <w:r w:rsidRPr="008752E9">
        <w:t>исполнении</w:t>
      </w:r>
      <w:proofErr w:type="gramEnd"/>
      <w:r w:rsidRPr="008752E9">
        <w:t xml:space="preserve"> </w:t>
      </w:r>
      <w:r>
        <w:t>Н.</w:t>
      </w:r>
      <w:r w:rsidRPr="008752E9">
        <w:t xml:space="preserve"> должностных обязанностей начальника Управления в </w:t>
      </w:r>
      <w:r>
        <w:t>Н-</w:t>
      </w:r>
      <w:r w:rsidRPr="008752E9">
        <w:t xml:space="preserve">ском муниципальном районе личная заинтересованность может привести к конфликту интересов. </w:t>
      </w:r>
    </w:p>
    <w:p w:rsidR="00EC2119" w:rsidRDefault="00EC2119" w:rsidP="00EC2119">
      <w:pPr>
        <w:pStyle w:val="a9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52E9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интересов:</w:t>
      </w:r>
    </w:p>
    <w:p w:rsidR="00EC2119" w:rsidRDefault="00EC2119" w:rsidP="00EC2119">
      <w:pPr>
        <w:pStyle w:val="a9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52E9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8752E9">
        <w:rPr>
          <w:rFonts w:ascii="Times New Roman" w:hAnsi="Times New Roman" w:cs="Times New Roman"/>
          <w:sz w:val="28"/>
          <w:szCs w:val="28"/>
        </w:rPr>
        <w:t xml:space="preserve"> ввести коллегиальность при </w:t>
      </w:r>
      <w:proofErr w:type="gramStart"/>
      <w:r w:rsidRPr="008752E9">
        <w:rPr>
          <w:rFonts w:ascii="Times New Roman" w:hAnsi="Times New Roman" w:cs="Times New Roman"/>
          <w:sz w:val="28"/>
          <w:szCs w:val="28"/>
        </w:rPr>
        <w:t>подписании</w:t>
      </w:r>
      <w:proofErr w:type="gramEnd"/>
      <w:r w:rsidRPr="008752E9">
        <w:rPr>
          <w:rFonts w:ascii="Times New Roman" w:hAnsi="Times New Roman" w:cs="Times New Roman"/>
          <w:sz w:val="28"/>
          <w:szCs w:val="28"/>
        </w:rPr>
        <w:t xml:space="preserve"> документов, в той или иной мере относящихся к предоставлению мер государственной поддержки КФХ </w:t>
      </w:r>
      <w:proofErr w:type="spellStart"/>
      <w:r w:rsidRPr="00CF5FA9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CF5FA9">
        <w:rPr>
          <w:rFonts w:ascii="Times New Roman" w:hAnsi="Times New Roman" w:cs="Times New Roman"/>
          <w:sz w:val="28"/>
          <w:szCs w:val="28"/>
        </w:rPr>
        <w:t xml:space="preserve"> Х.Х.</w:t>
      </w:r>
      <w:r w:rsidRPr="008752E9">
        <w:rPr>
          <w:rFonts w:ascii="Times New Roman" w:hAnsi="Times New Roman" w:cs="Times New Roman"/>
          <w:sz w:val="28"/>
          <w:szCs w:val="28"/>
        </w:rPr>
        <w:t>;</w:t>
      </w:r>
    </w:p>
    <w:p w:rsidR="00EC2119" w:rsidRDefault="00EC2119" w:rsidP="00EC2119">
      <w:pPr>
        <w:spacing w:line="276" w:lineRule="auto"/>
        <w:ind w:firstLine="709"/>
      </w:pPr>
      <w:r>
        <w:t xml:space="preserve">предупредить </w:t>
      </w:r>
      <w:r w:rsidRPr="008752E9">
        <w:t>начальник</w:t>
      </w:r>
      <w:r>
        <w:t>а Управления Н. о необходимости срочно сообщать представителю работодателя в иных случаях возникновения</w:t>
      </w:r>
      <w:r w:rsidRPr="005A6C5B">
        <w:t xml:space="preserve"> личной заинтересованности при исполнении должностных обязанностей, которая может привести к конфликту интересов</w:t>
      </w:r>
      <w:r>
        <w:t xml:space="preserve">, а также не допускать предоставления особых преференций, льгот и иных выгод в пользу КФХ </w:t>
      </w:r>
      <w:proofErr w:type="spellStart"/>
      <w:r w:rsidRPr="00CF5FA9">
        <w:t>Хххххх</w:t>
      </w:r>
      <w:proofErr w:type="spellEnd"/>
      <w:r w:rsidRPr="00CF5FA9">
        <w:t xml:space="preserve"> Х.Х.</w:t>
      </w:r>
      <w:r>
        <w:t xml:space="preserve">  в ущерб других сельхозтоваропроизводителей;</w:t>
      </w:r>
    </w:p>
    <w:p w:rsidR="00EC2119" w:rsidRPr="008752E9" w:rsidRDefault="00EC2119" w:rsidP="00EC2119">
      <w:pPr>
        <w:autoSpaceDE w:val="0"/>
        <w:autoSpaceDN w:val="0"/>
        <w:adjustRightInd w:val="0"/>
        <w:spacing w:line="276" w:lineRule="auto"/>
        <w:ind w:firstLine="720"/>
      </w:pPr>
      <w:r w:rsidRPr="008752E9">
        <w:t xml:space="preserve">отделу аудита и антикоррупционной работы раз в полугодие осуществлять проверку правильности и обоснованности выделения средств государственной поддержки  </w:t>
      </w:r>
      <w:r>
        <w:t xml:space="preserve">КФХ </w:t>
      </w:r>
      <w:proofErr w:type="spellStart"/>
      <w:r w:rsidRPr="00CF5FA9">
        <w:t>Хххххх</w:t>
      </w:r>
      <w:proofErr w:type="spellEnd"/>
      <w:r w:rsidRPr="00CF5FA9">
        <w:t xml:space="preserve"> Х.Х.</w:t>
      </w:r>
    </w:p>
    <w:p w:rsidR="00EC2119" w:rsidRDefault="00EC2119" w:rsidP="00EC2119">
      <w:pPr>
        <w:pStyle w:val="a9"/>
        <w:spacing w:line="276" w:lineRule="auto"/>
        <w:ind w:firstLine="720"/>
      </w:pPr>
      <w:r w:rsidRPr="005851E4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_7</w:t>
      </w:r>
      <w:r w:rsidRPr="005851E4">
        <w:rPr>
          <w:rFonts w:ascii="Times New Roman" w:hAnsi="Times New Roman" w:cs="Times New Roman"/>
          <w:sz w:val="28"/>
          <w:szCs w:val="28"/>
        </w:rPr>
        <w:t>__,  против 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1E4">
        <w:rPr>
          <w:rFonts w:ascii="Times New Roman" w:hAnsi="Times New Roman" w:cs="Times New Roman"/>
          <w:sz w:val="28"/>
          <w:szCs w:val="28"/>
        </w:rPr>
        <w:t>__, воздержалось __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1E4">
        <w:rPr>
          <w:rFonts w:ascii="Times New Roman" w:hAnsi="Times New Roman" w:cs="Times New Roman"/>
          <w:sz w:val="28"/>
          <w:szCs w:val="28"/>
        </w:rPr>
        <w:t>__.</w:t>
      </w:r>
    </w:p>
    <w:p w:rsidR="00EC2119" w:rsidRDefault="00EC2119" w:rsidP="0076281C">
      <w:pPr>
        <w:autoSpaceDE w:val="0"/>
        <w:autoSpaceDN w:val="0"/>
        <w:adjustRightInd w:val="0"/>
        <w:ind w:firstLine="720"/>
      </w:pPr>
    </w:p>
    <w:p w:rsidR="00646541" w:rsidRPr="00646541" w:rsidRDefault="006E46E8" w:rsidP="006E46E8">
      <w:pPr>
        <w:jc w:val="right"/>
      </w:pPr>
      <w:r>
        <w:t xml:space="preserve">Секретарь комиссии </w:t>
      </w:r>
      <w:r w:rsidR="00323466">
        <w:rPr>
          <w:lang w:val="tt-RU"/>
        </w:rPr>
        <w:t xml:space="preserve">      </w:t>
      </w:r>
      <w:proofErr w:type="spellStart"/>
      <w:r w:rsidR="00B03513" w:rsidRPr="00B03513">
        <w:t>Р.Г.Бикмуллин</w:t>
      </w:r>
      <w:proofErr w:type="spellEnd"/>
    </w:p>
    <w:sectPr w:rsidR="00646541" w:rsidRPr="00646541" w:rsidSect="00C0190F">
      <w:headerReference w:type="default" r:id="rId7"/>
      <w:pgSz w:w="11906" w:h="16838"/>
      <w:pgMar w:top="1134" w:right="737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74" w:rsidRDefault="00562874" w:rsidP="00B210E8">
      <w:r>
        <w:separator/>
      </w:r>
    </w:p>
  </w:endnote>
  <w:endnote w:type="continuationSeparator" w:id="0">
    <w:p w:rsidR="00562874" w:rsidRDefault="00562874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74" w:rsidRDefault="00562874" w:rsidP="00B210E8">
      <w:r>
        <w:separator/>
      </w:r>
    </w:p>
  </w:footnote>
  <w:footnote w:type="continuationSeparator" w:id="0">
    <w:p w:rsidR="00562874" w:rsidRDefault="00562874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3F1FB4">
        <w:pPr>
          <w:pStyle w:val="ac"/>
          <w:jc w:val="center"/>
        </w:pPr>
        <w:fldSimple w:instr=" PAGE   \* MERGEFORMAT ">
          <w:r w:rsidR="00EC2119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15E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3FE8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3466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3FAB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6F87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1FB4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4134"/>
    <w:rsid w:val="004256B9"/>
    <w:rsid w:val="00425768"/>
    <w:rsid w:val="00426486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0816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2874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4D61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541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E46E8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281C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1F2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2842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B66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4E7B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13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190F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2512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CF5FA9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1609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36B3"/>
    <w:rsid w:val="00D540AB"/>
    <w:rsid w:val="00D55A21"/>
    <w:rsid w:val="00D614A8"/>
    <w:rsid w:val="00D62015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31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119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3783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3942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506D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66CA-11D5-4468-AE4A-977EBAA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2017-02-01T03:47:00Z</cp:lastPrinted>
  <dcterms:created xsi:type="dcterms:W3CDTF">2021-04-16T07:27:00Z</dcterms:created>
  <dcterms:modified xsi:type="dcterms:W3CDTF">2021-04-16T08:33:00Z</dcterms:modified>
</cp:coreProperties>
</file>