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</w:t>
      </w:r>
      <w:r w:rsidR="00665517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 (за исключением граждан, ведущ</w:t>
      </w:r>
      <w:r w:rsidR="006D54B4">
        <w:rPr>
          <w:rFonts w:ascii="Times New Roman" w:hAnsi="Times New Roman" w:cs="Times New Roman"/>
          <w:b/>
          <w:sz w:val="28"/>
          <w:szCs w:val="28"/>
        </w:rPr>
        <w:t xml:space="preserve">их личное подсобное хозяйство) </w:t>
      </w:r>
      <w:r w:rsidRPr="003A7F6D">
        <w:rPr>
          <w:rFonts w:ascii="Times New Roman" w:hAnsi="Times New Roman" w:cs="Times New Roman"/>
          <w:sz w:val="28"/>
          <w:szCs w:val="28"/>
        </w:rPr>
        <w:t>(далее – участники отбора)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AE9" w:rsidRPr="00D57AE9">
        <w:rPr>
          <w:rFonts w:ascii="Times New Roman" w:hAnsi="Times New Roman" w:cs="Times New Roman"/>
          <w:sz w:val="28"/>
          <w:szCs w:val="28"/>
        </w:rPr>
        <w:t xml:space="preserve">на возмещение части затрат отчетного и (или) текущего финансовых годов (за вычетом расходов на уплату налога на добавленную стоимость), </w:t>
      </w:r>
      <w:proofErr w:type="spellStart"/>
      <w:r w:rsidR="00D57AE9" w:rsidRPr="00D57AE9">
        <w:rPr>
          <w:rFonts w:ascii="Times New Roman" w:hAnsi="Times New Roman" w:cs="Times New Roman"/>
          <w:sz w:val="28"/>
          <w:szCs w:val="28"/>
        </w:rPr>
        <w:t>софинансируемой</w:t>
      </w:r>
      <w:proofErr w:type="spellEnd"/>
      <w:r w:rsidR="00D57AE9" w:rsidRPr="00D57AE9">
        <w:rPr>
          <w:rFonts w:ascii="Times New Roman" w:hAnsi="Times New Roman" w:cs="Times New Roman"/>
          <w:sz w:val="28"/>
          <w:szCs w:val="28"/>
        </w:rPr>
        <w:t xml:space="preserve"> из федерального бюджета, в рамках федерального проекта «Экспорт продукции агропромышленного комплекса» (далее – Федеральный проект)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EF225D">
        <w:rPr>
          <w:rFonts w:ascii="Times New Roman" w:hAnsi="Times New Roman" w:cs="Times New Roman"/>
          <w:sz w:val="28"/>
          <w:szCs w:val="28"/>
        </w:rPr>
        <w:t>28 ноября</w:t>
      </w:r>
      <w:r w:rsidR="00D57AE9">
        <w:rPr>
          <w:rFonts w:ascii="Times New Roman" w:hAnsi="Times New Roman" w:cs="Times New Roman"/>
          <w:sz w:val="28"/>
          <w:szCs w:val="28"/>
        </w:rPr>
        <w:t xml:space="preserve"> 2022</w:t>
      </w:r>
      <w:r w:rsidRPr="004D74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>
        <w:rPr>
          <w:rFonts w:ascii="Times New Roman" w:hAnsi="Times New Roman" w:cs="Times New Roman"/>
          <w:sz w:val="28"/>
          <w:szCs w:val="28"/>
        </w:rPr>
        <w:t>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6655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EF225D">
        <w:rPr>
          <w:rFonts w:ascii="Times New Roman" w:hAnsi="Times New Roman" w:cs="Times New Roman"/>
          <w:sz w:val="28"/>
          <w:szCs w:val="28"/>
        </w:rPr>
        <w:t>11 декабря</w:t>
      </w:r>
      <w:r w:rsidR="00D57AE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>
        <w:rPr>
          <w:rFonts w:ascii="Times New Roman" w:hAnsi="Times New Roman" w:cs="Times New Roman"/>
          <w:sz w:val="28"/>
          <w:szCs w:val="28"/>
        </w:rPr>
        <w:t>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приема заявок: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36</w:t>
      </w:r>
      <w:r w:rsidR="004937CB">
        <w:rPr>
          <w:rFonts w:ascii="Times New Roman" w:hAnsi="Times New Roman" w:cs="Times New Roman"/>
          <w:sz w:val="28"/>
          <w:szCs w:val="28"/>
        </w:rPr>
        <w:t>.</w:t>
      </w:r>
    </w:p>
    <w:p w:rsidR="00EB5D93" w:rsidRPr="004937CB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37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37C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4937C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4937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AE9" w:rsidRDefault="00D57AE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17" w:rsidRDefault="006C61A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Целью предоставления субсидий является</w:t>
      </w:r>
      <w:r w:rsidR="00665517">
        <w:rPr>
          <w:rFonts w:ascii="Times New Roman" w:hAnsi="Times New Roman" w:cs="Times New Roman"/>
          <w:sz w:val="28"/>
          <w:szCs w:val="28"/>
        </w:rPr>
        <w:t>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E9" w:rsidRPr="00D57AE9" w:rsidRDefault="00D57AE9" w:rsidP="00D57AE9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AE9">
        <w:rPr>
          <w:rFonts w:ascii="Times New Roman" w:eastAsiaTheme="minorHAnsi" w:hAnsi="Times New Roman" w:cs="Times New Roman"/>
          <w:sz w:val="28"/>
          <w:szCs w:val="28"/>
          <w:lang w:eastAsia="en-US"/>
        </w:rPr>
        <w:t>а) гидромелиоративные мероприятия –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лизинг);</w:t>
      </w:r>
    </w:p>
    <w:p w:rsidR="00D57AE9" w:rsidRPr="00D57AE9" w:rsidRDefault="00D57AE9" w:rsidP="00D57AE9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proofErr w:type="spellStart"/>
      <w:r w:rsidRPr="00D57AE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культуртехнические</w:t>
      </w:r>
      <w:proofErr w:type="spellEnd"/>
      <w:r w:rsidRPr="00D5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 на выбывших сельскохозяйственных угодьях, вовлекаемых в сельскохозяйственный оборот, в том числе:</w:t>
      </w:r>
    </w:p>
    <w:p w:rsidR="00D57AE9" w:rsidRPr="00D57AE9" w:rsidRDefault="00D57AE9" w:rsidP="00D57AE9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AE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расчистка земель от древесной и травянистой растительности, кочек, пней и мха, а также от камней и иных предметов;</w:t>
      </w:r>
    </w:p>
    <w:p w:rsidR="00D57AE9" w:rsidRDefault="00D57AE9" w:rsidP="00D57AE9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рыхление, </w:t>
      </w:r>
      <w:proofErr w:type="spellStart"/>
      <w:r w:rsidRPr="00D57AE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пескование</w:t>
      </w:r>
      <w:proofErr w:type="spellEnd"/>
      <w:r w:rsidRPr="00D5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57AE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глинование</w:t>
      </w:r>
      <w:proofErr w:type="spellEnd"/>
      <w:r w:rsidRPr="00D57AE9">
        <w:rPr>
          <w:rFonts w:ascii="Times New Roman" w:eastAsiaTheme="minorHAnsi" w:hAnsi="Times New Roman" w:cs="Times New Roman"/>
          <w:sz w:val="28"/>
          <w:szCs w:val="28"/>
          <w:lang w:eastAsia="en-US"/>
        </w:rPr>
        <w:t>, землевание, плантаж и первичная обработка почвы (далее соответственно – участники отбора, субсидии).</w:t>
      </w:r>
    </w:p>
    <w:p w:rsidR="00D57AE9" w:rsidRDefault="00D57AE9" w:rsidP="00D57AE9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444C" w:rsidRPr="00C3444C" w:rsidRDefault="00C3444C" w:rsidP="005A0D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4C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являются:</w:t>
      </w:r>
    </w:p>
    <w:p w:rsidR="00D57AE9" w:rsidRPr="00D57AE9" w:rsidRDefault="00D57AE9" w:rsidP="00D57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1 – площадь введенных в эксплуатацию мелиорируемых земель для выращивания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 по состоянию на 31 декабря года предоставления субсидии,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57A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>ектаров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>;</w:t>
      </w:r>
    </w:p>
    <w:p w:rsidR="00D57AE9" w:rsidRDefault="00D57AE9" w:rsidP="00D57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1 – площадь вовлеченных в оборот выбывших сельскохозяйственных угодий для выращивания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ориентиро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-ванной сельскохозяйственной продукции за счет проведения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мероприятий по состоянию на 31 декабря года предоставления субсидии,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57A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>ектаров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>.</w:t>
      </w:r>
    </w:p>
    <w:p w:rsidR="007F5B74" w:rsidRDefault="007F5B74" w:rsidP="00D57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отбору заявок, порядок предоставления субсидий, формы документов для участия в </w:t>
      </w:r>
      <w:proofErr w:type="gramStart"/>
      <w:r w:rsidRPr="004D74EC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4D74EC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Министерства (</w:t>
      </w:r>
      <w:hyperlink r:id="rId9" w:history="1"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D74EC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Интернет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Деятельность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Финансирование АПК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Отбор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233F55">
        <w:rPr>
          <w:rFonts w:ascii="Times New Roman" w:hAnsi="Times New Roman" w:cs="Times New Roman"/>
          <w:sz w:val="28"/>
          <w:szCs w:val="28"/>
        </w:rPr>
        <w:t xml:space="preserve">«Бюджет РФ» - «Отбор продолжается»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5A0DFB">
        <w:rPr>
          <w:rFonts w:ascii="Times New Roman" w:hAnsi="Times New Roman" w:cs="Times New Roman"/>
          <w:sz w:val="28"/>
          <w:szCs w:val="28"/>
        </w:rPr>
        <w:t>Экспорт продукции АПК</w:t>
      </w:r>
      <w:r w:rsidR="00D57AE9">
        <w:rPr>
          <w:rFonts w:ascii="Times New Roman" w:hAnsi="Times New Roman" w:cs="Times New Roman"/>
          <w:sz w:val="28"/>
          <w:szCs w:val="28"/>
        </w:rPr>
        <w:t xml:space="preserve">. С </w:t>
      </w:r>
      <w:r w:rsidR="00EF225D">
        <w:rPr>
          <w:rFonts w:ascii="Times New Roman" w:hAnsi="Times New Roman" w:cs="Times New Roman"/>
          <w:sz w:val="28"/>
          <w:szCs w:val="28"/>
        </w:rPr>
        <w:t>28.11</w:t>
      </w:r>
      <w:r w:rsidR="000E7727">
        <w:rPr>
          <w:rFonts w:ascii="Times New Roman" w:hAnsi="Times New Roman" w:cs="Times New Roman"/>
          <w:sz w:val="28"/>
          <w:szCs w:val="28"/>
        </w:rPr>
        <w:t>.</w:t>
      </w:r>
      <w:r w:rsidR="00D57AE9">
        <w:rPr>
          <w:rFonts w:ascii="Times New Roman" w:hAnsi="Times New Roman" w:cs="Times New Roman"/>
          <w:sz w:val="28"/>
          <w:szCs w:val="28"/>
        </w:rPr>
        <w:t xml:space="preserve">2022 по </w:t>
      </w:r>
      <w:r w:rsidR="00EF225D">
        <w:rPr>
          <w:rFonts w:ascii="Times New Roman" w:hAnsi="Times New Roman" w:cs="Times New Roman"/>
          <w:sz w:val="28"/>
          <w:szCs w:val="28"/>
        </w:rPr>
        <w:t>11.12.</w:t>
      </w:r>
      <w:bookmarkStart w:id="0" w:name="_GoBack"/>
      <w:bookmarkEnd w:id="0"/>
      <w:r w:rsidR="00D57AE9">
        <w:rPr>
          <w:rFonts w:ascii="Times New Roman" w:hAnsi="Times New Roman" w:cs="Times New Roman"/>
          <w:sz w:val="28"/>
          <w:szCs w:val="28"/>
        </w:rPr>
        <w:t>2022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>.</w:t>
      </w:r>
    </w:p>
    <w:p w:rsidR="00D57AE9" w:rsidRPr="004D74EC" w:rsidRDefault="00D57AE9" w:rsidP="00D57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77D" w:rsidRPr="0078577D" w:rsidRDefault="0078577D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77D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осуществление деятельности по производству и реализации растениеводческой продукции;</w:t>
      </w:r>
    </w:p>
    <w:p w:rsidR="0078577D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AE9">
        <w:rPr>
          <w:rFonts w:ascii="Times New Roman" w:hAnsi="Times New Roman" w:cs="Times New Roman"/>
          <w:sz w:val="28"/>
          <w:szCs w:val="28"/>
        </w:rPr>
        <w:t xml:space="preserve">наличие планового объема производства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ориентированной продукции в натуральном выражении на введенных в эксплуатацию мелиорируемых землях и вовлеченных в оборот сельскохозяйственных угодьях, в течение трех лет, следующих за годом реализации проекта мелиорации.</w:t>
      </w:r>
      <w:proofErr w:type="gramEnd"/>
    </w:p>
    <w:p w:rsidR="00D57AE9" w:rsidRPr="0078577D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77D" w:rsidRPr="0078577D" w:rsidRDefault="0078577D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77D">
        <w:rPr>
          <w:rFonts w:ascii="Times New Roman" w:hAnsi="Times New Roman" w:cs="Times New Roman"/>
          <w:sz w:val="28"/>
          <w:szCs w:val="28"/>
        </w:rPr>
        <w:t>Участник отбора на дату, не превышающую 15 рабочих дней до даты подачи заявки, должен соответствовать следующим требованиям: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возврату в бюджет Республики </w:t>
      </w:r>
      <w:proofErr w:type="gramStart"/>
      <w:r w:rsidRPr="00D57AE9"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тарстан</w:t>
      </w:r>
      <w:proofErr w:type="spellEnd"/>
      <w:proofErr w:type="gramEnd"/>
      <w:r w:rsidRPr="00D57AE9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AE9"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к юридическому лицу,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яв-ляющемуся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участником отбора, другого юридического лица), ликвидации, в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отно-шении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него не введена процедура банкротства, деятельность участника отбора не приостановлена в порядке, предусмотренном законодательством Российской Феде-рации, а участник отбора – индивидуальный предприниматель не прекратил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дея-тельность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предпринимателя;</w:t>
      </w:r>
      <w:proofErr w:type="gramEnd"/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AE9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юридиче-ским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5A0DFB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lastRenderedPageBreak/>
        <w:t xml:space="preserve">не является получателем средств из бюджета Республики Татарстан на </w:t>
      </w:r>
      <w:proofErr w:type="spellStart"/>
      <w:proofErr w:type="gramStart"/>
      <w:r w:rsidRPr="00D57AE9">
        <w:rPr>
          <w:rFonts w:ascii="Times New Roman" w:hAnsi="Times New Roman" w:cs="Times New Roman"/>
          <w:sz w:val="28"/>
          <w:szCs w:val="28"/>
        </w:rPr>
        <w:t>осно-вании</w:t>
      </w:r>
      <w:proofErr w:type="spellEnd"/>
      <w:proofErr w:type="gramEnd"/>
      <w:r w:rsidRPr="00D57AE9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Республики Татарстан на цели, указанные в пункте 1 настоящего Порядка.</w:t>
      </w:r>
    </w:p>
    <w:p w:rsid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509" w:rsidRPr="000A6509" w:rsidRDefault="000A6509" w:rsidP="005A0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50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0A6509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0A6509">
        <w:rPr>
          <w:rFonts w:ascii="Times New Roman" w:hAnsi="Times New Roman" w:cs="Times New Roman"/>
          <w:sz w:val="28"/>
          <w:szCs w:val="28"/>
        </w:rPr>
        <w:t xml:space="preserve"> на получение субсидии участник отбора представляет в Министерство следующие документы: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заявку по форме, утвержденной приказом Министерства, с указанием своих платежных реквизитов и почтового адреса, содержащую информацию о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участника отбора требованиям, указанным в пункте 7 настоящего Порядка, согласие участника отбора на публикацию (размещение) в информационно-телекоммуникационной сети «Интернет» информа</w:t>
      </w:r>
      <w:r w:rsidR="00471A00">
        <w:rPr>
          <w:rFonts w:ascii="Times New Roman" w:hAnsi="Times New Roman" w:cs="Times New Roman"/>
          <w:sz w:val="28"/>
          <w:szCs w:val="28"/>
        </w:rPr>
        <w:t>ции об участнике отбора, о пода</w:t>
      </w:r>
      <w:r w:rsidRPr="00D57AE9">
        <w:rPr>
          <w:rFonts w:ascii="Times New Roman" w:hAnsi="Times New Roman" w:cs="Times New Roman"/>
          <w:sz w:val="28"/>
          <w:szCs w:val="28"/>
        </w:rPr>
        <w:t>ваемой участником отбора заявке и иной информа</w:t>
      </w:r>
      <w:r w:rsidR="00471A00">
        <w:rPr>
          <w:rFonts w:ascii="Times New Roman" w:hAnsi="Times New Roman" w:cs="Times New Roman"/>
          <w:sz w:val="28"/>
          <w:szCs w:val="28"/>
        </w:rPr>
        <w:t>ции об участнике отбора, связан</w:t>
      </w:r>
      <w:r w:rsidRPr="00D57AE9">
        <w:rPr>
          <w:rFonts w:ascii="Times New Roman" w:hAnsi="Times New Roman" w:cs="Times New Roman"/>
          <w:sz w:val="28"/>
          <w:szCs w:val="28"/>
        </w:rPr>
        <w:t>ной с отбором, а также на обработку персональных данных (для физического лица);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AE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заверенную в установленном порядке,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выданные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 xml:space="preserve"> его самостоятельно);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AE9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  <w:proofErr w:type="gramEnd"/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справку о плановом объеме производства сельскохозяйственной продукции на 3 года на землях, на которых реализован проект мелиорации, по форме, утвержденной приказом Министерства;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справку-расчет о причитающейся субси</w:t>
      </w:r>
      <w:r w:rsidR="002F7AA9">
        <w:rPr>
          <w:rFonts w:ascii="Times New Roman" w:hAnsi="Times New Roman" w:cs="Times New Roman"/>
          <w:sz w:val="28"/>
          <w:szCs w:val="28"/>
        </w:rPr>
        <w:t>дии по форме, утвержденной Мини</w:t>
      </w:r>
      <w:r w:rsidRPr="00D57AE9">
        <w:rPr>
          <w:rFonts w:ascii="Times New Roman" w:hAnsi="Times New Roman" w:cs="Times New Roman"/>
          <w:sz w:val="28"/>
          <w:szCs w:val="28"/>
        </w:rPr>
        <w:t>стерством;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AE9">
        <w:rPr>
          <w:rFonts w:ascii="Times New Roman" w:hAnsi="Times New Roman" w:cs="Times New Roman"/>
          <w:sz w:val="28"/>
          <w:szCs w:val="28"/>
        </w:rPr>
        <w:t>копию экспертного заключения, выданного организациями, находящимися в ведении Министерства сельского хозяйства Российской Федерации, о возможности строительства или восстановления орошаемого у</w:t>
      </w:r>
      <w:r w:rsidR="002F7AA9">
        <w:rPr>
          <w:rFonts w:ascii="Times New Roman" w:hAnsi="Times New Roman" w:cs="Times New Roman"/>
          <w:sz w:val="28"/>
          <w:szCs w:val="28"/>
        </w:rPr>
        <w:t>частка или гидротехнического со</w:t>
      </w:r>
      <w:r w:rsidRPr="00D57AE9">
        <w:rPr>
          <w:rFonts w:ascii="Times New Roman" w:hAnsi="Times New Roman" w:cs="Times New Roman"/>
          <w:sz w:val="28"/>
          <w:szCs w:val="28"/>
        </w:rPr>
        <w:t>оружения по представленным техническим характеристикам мелиорат</w:t>
      </w:r>
      <w:r w:rsidR="002F7AA9">
        <w:rPr>
          <w:rFonts w:ascii="Times New Roman" w:hAnsi="Times New Roman" w:cs="Times New Roman"/>
          <w:sz w:val="28"/>
          <w:szCs w:val="28"/>
        </w:rPr>
        <w:t>ивного обо</w:t>
      </w:r>
      <w:r w:rsidRPr="00D57AE9">
        <w:rPr>
          <w:rFonts w:ascii="Times New Roman" w:hAnsi="Times New Roman" w:cs="Times New Roman"/>
          <w:sz w:val="28"/>
          <w:szCs w:val="28"/>
        </w:rPr>
        <w:t xml:space="preserve">рудования и схемам расположения отдельных </w:t>
      </w:r>
      <w:r w:rsidR="002F7AA9">
        <w:rPr>
          <w:rFonts w:ascii="Times New Roman" w:hAnsi="Times New Roman" w:cs="Times New Roman"/>
          <w:sz w:val="28"/>
          <w:szCs w:val="28"/>
        </w:rPr>
        <w:t>составляющих оросительной систе</w:t>
      </w:r>
      <w:r w:rsidRPr="00D57AE9">
        <w:rPr>
          <w:rFonts w:ascii="Times New Roman" w:hAnsi="Times New Roman" w:cs="Times New Roman"/>
          <w:sz w:val="28"/>
          <w:szCs w:val="28"/>
        </w:rPr>
        <w:t xml:space="preserve">мы, а также о возможности ввода в оборот ранее </w:t>
      </w:r>
      <w:r w:rsidR="002F7AA9">
        <w:rPr>
          <w:rFonts w:ascii="Times New Roman" w:hAnsi="Times New Roman" w:cs="Times New Roman"/>
          <w:sz w:val="28"/>
          <w:szCs w:val="28"/>
        </w:rPr>
        <w:t>не используемых земель, о созда</w:t>
      </w:r>
      <w:r w:rsidRPr="00D57AE9">
        <w:rPr>
          <w:rFonts w:ascii="Times New Roman" w:hAnsi="Times New Roman" w:cs="Times New Roman"/>
          <w:sz w:val="28"/>
          <w:szCs w:val="28"/>
        </w:rPr>
        <w:t>нии высокопродуктивных кормовых угодий и предотвращении выбытия из сельскохозяйственного оборота земель сельскохозяйственного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 xml:space="preserve"> назначения;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lastRenderedPageBreak/>
        <w:t>копия экспертного заключения, выданного федеральным государственным бюджетным учреждением «Управление мелиорации земель и сельскохозяйственного водоснабжения по Республике Татарстан», о состоянии оборудования, машин, механизмов мелиоративной техники и других основных средств (не бывших в употреблении).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«а» пункта 1 настоящего Порядка участники отбора представляют дополнительно следующие документы: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копию сводных сметных расчетов на строи</w:t>
      </w:r>
      <w:r w:rsidR="002F7AA9">
        <w:rPr>
          <w:rFonts w:ascii="Times New Roman" w:hAnsi="Times New Roman" w:cs="Times New Roman"/>
          <w:sz w:val="28"/>
          <w:szCs w:val="28"/>
        </w:rPr>
        <w:t>тельство, реконструкцию, восста</w:t>
      </w:r>
      <w:r w:rsidRPr="00D57AE9">
        <w:rPr>
          <w:rFonts w:ascii="Times New Roman" w:hAnsi="Times New Roman" w:cs="Times New Roman"/>
          <w:sz w:val="28"/>
          <w:szCs w:val="28"/>
        </w:rPr>
        <w:t xml:space="preserve">новление объектов, </w:t>
      </w:r>
      <w:proofErr w:type="gramStart"/>
      <w:r w:rsidRPr="00D57AE9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 xml:space="preserve"> получателями;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копию договоров подряда на выполнение работ;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копию акта о приемке выполненных работ по статистической форме № КС-2;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копию справки о стоимости выполненных работ и затрат по статистической форме № КС-3;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копию документов, подтверждающих право собственности (пользования, аренды) на земельный участок, на котором проведены гидромелиоративные </w:t>
      </w:r>
      <w:proofErr w:type="spellStart"/>
      <w:proofErr w:type="gramStart"/>
      <w:r w:rsidRPr="00D57AE9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>-приятия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>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AE9">
        <w:rPr>
          <w:rFonts w:ascii="Times New Roman" w:hAnsi="Times New Roman" w:cs="Times New Roman"/>
          <w:sz w:val="28"/>
          <w:szCs w:val="28"/>
        </w:rPr>
        <w:t>копию документов, подтверждающих фактически произведенные затраты в отчетном и (или) текущем финансовых годах на проведение гидромелиоративных мероприятий (платежные поручения, заверенные кредитной организацией, наклад-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>, счета-фактуры и иные документы);</w:t>
      </w:r>
      <w:proofErr w:type="gramEnd"/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панорамные цветные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с привязкой к системам координат размерами от 10 × 15 см до 21 × 29,7 см (формат А</w:t>
      </w:r>
      <w:proofErr w:type="gramStart"/>
      <w:r w:rsidRPr="00D57AE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>), отражающие процесс выполнения определенного вида работ и конечный результат, с указанием на оборотной стороне получателя субсидии, района, вида выполняемой работы и даты ее проведения, номера участка, на котором проведены работы, заверенные подписью руководителя и печатью получателя с указанием даты.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«б» пункта 1 настоящего Порядка участник отбора представляет дополнительно следующие документы: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панорамные цветные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с привязкой к системам координат размерами от 10 × 15 см до 21 × 29,7 см (формат А</w:t>
      </w:r>
      <w:proofErr w:type="gramStart"/>
      <w:r w:rsidRPr="00D57AE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>), отражающие начальное состояние земельного участка сельскохозяйственного назначения, процесс выполнения определенного вида работ и конечный результат, с указанием на оборотной стороне получателя субсидии, района, вида выполняемой работы и даты ее проведения, номера поля, на котором проведены работы, заверенные подписью руководителя и печатью получателя с указанием даты;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собственности (пользования, аренды) на земельные участки, на которых проведены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7AE9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>-приятия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>, без права отчуждения сроком до семи лет;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копию проектно-сметной документации на выполнение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мероприятий с ситуационным планом;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копию договора подряда на выполнение работ;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lastRenderedPageBreak/>
        <w:t>копию акта о приемке выполненных работ по статистической форме № КС-2;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копию справки о стоимости выполненных работ и затрат по статистической форме № КС-3;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произведенные затраты в отчетном и (или) текущем финансовых годах на проведение </w:t>
      </w:r>
      <w:proofErr w:type="spellStart"/>
      <w:r w:rsidRPr="00D57AE9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D57AE9">
        <w:rPr>
          <w:rFonts w:ascii="Times New Roman" w:hAnsi="Times New Roman" w:cs="Times New Roman"/>
          <w:sz w:val="28"/>
          <w:szCs w:val="28"/>
        </w:rPr>
        <w:t xml:space="preserve"> мероприятий (платежные поручения, заверенные кредитной организацией, накладные, счета-фактуры и иные документы).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Копии представленных документов заверяются участником отбора. </w:t>
      </w:r>
    </w:p>
    <w:p w:rsid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</w:t>
      </w:r>
    </w:p>
    <w:p w:rsid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BAA" w:rsidRPr="003C3BAA" w:rsidRDefault="003C3BAA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BAA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</w:t>
      </w:r>
      <w:r>
        <w:rPr>
          <w:rFonts w:ascii="Times New Roman" w:hAnsi="Times New Roman" w:cs="Times New Roman"/>
          <w:sz w:val="28"/>
          <w:szCs w:val="28"/>
        </w:rPr>
        <w:t xml:space="preserve">ям, 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настоя</w:t>
      </w:r>
      <w:r w:rsidRPr="00D57AE9"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</w:t>
      </w:r>
      <w:r>
        <w:rPr>
          <w:rFonts w:ascii="Times New Roman" w:hAnsi="Times New Roman" w:cs="Times New Roman"/>
          <w:sz w:val="28"/>
          <w:szCs w:val="28"/>
        </w:rPr>
        <w:t xml:space="preserve"> отбора заявки и документов тре</w:t>
      </w:r>
      <w:r w:rsidRPr="00D57AE9">
        <w:rPr>
          <w:rFonts w:ascii="Times New Roman" w:hAnsi="Times New Roman" w:cs="Times New Roman"/>
          <w:sz w:val="28"/>
          <w:szCs w:val="28"/>
        </w:rPr>
        <w:t xml:space="preserve">бованиям к заявкам участников отбора, установленным в </w:t>
      </w:r>
      <w:proofErr w:type="gramStart"/>
      <w:r w:rsidRPr="00D57AE9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 xml:space="preserve"> о проведении отбора;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D57AE9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D57AE9">
        <w:rPr>
          <w:rFonts w:ascii="Times New Roman" w:hAnsi="Times New Roman" w:cs="Times New Roman"/>
          <w:sz w:val="28"/>
          <w:szCs w:val="28"/>
        </w:rPr>
        <w:t xml:space="preserve"> для подачи заявки;</w:t>
      </w:r>
    </w:p>
    <w:p w:rsidR="00D57AE9" w:rsidRP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настояще</w:t>
      </w:r>
      <w:r w:rsidRPr="00D57AE9">
        <w:rPr>
          <w:rFonts w:ascii="Times New Roman" w:hAnsi="Times New Roman" w:cs="Times New Roman"/>
          <w:sz w:val="28"/>
          <w:szCs w:val="28"/>
        </w:rPr>
        <w:t>го Порядка;</w:t>
      </w:r>
    </w:p>
    <w:p w:rsidR="00D57AE9" w:rsidRDefault="00D57AE9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E9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0EE" w:rsidRDefault="007470EE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37" w:rsidRDefault="00C84337" w:rsidP="00D57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421E67" w:rsidRPr="00421E67" w:rsidRDefault="00421E67" w:rsidP="00421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E67">
        <w:rPr>
          <w:rFonts w:ascii="Times New Roman" w:hAnsi="Times New Roman" w:cs="Times New Roman"/>
          <w:sz w:val="28"/>
          <w:szCs w:val="28"/>
        </w:rPr>
        <w:t xml:space="preserve">в течение срока приема заявок, установленного в </w:t>
      </w:r>
      <w:proofErr w:type="gramStart"/>
      <w:r w:rsidRPr="00421E67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421E67">
        <w:rPr>
          <w:rFonts w:ascii="Times New Roman" w:hAnsi="Times New Roman" w:cs="Times New Roman"/>
          <w:sz w:val="28"/>
          <w:szCs w:val="28"/>
        </w:rPr>
        <w:t xml:space="preserve"> о проведении отбора, регистрирует заявки с указанием даты и времени в день их поступления в информационной системе «Агропромышленный комплекс Республики Татарстан»;</w:t>
      </w:r>
    </w:p>
    <w:p w:rsidR="00421E67" w:rsidRPr="00421E67" w:rsidRDefault="00421E67" w:rsidP="00421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E67">
        <w:rPr>
          <w:rFonts w:ascii="Times New Roman" w:hAnsi="Times New Roman" w:cs="Times New Roman"/>
          <w:sz w:val="28"/>
          <w:szCs w:val="28"/>
        </w:rPr>
        <w:t>в пятидневный срок, исчисляемый в рабочих днях, со дня окончания срока приема заявок, указанного в объявлении о проведении отбора, рассматривает представленные документы на их соответствие критериям и требованиям, установленным в объявлении о проведении отбора, формирует и утверждает реестр о результатах отбора (о прохождении отбора либо об отклонении заявки) по форме, утвержденной приказом Министерства;</w:t>
      </w:r>
      <w:proofErr w:type="gramEnd"/>
    </w:p>
    <w:p w:rsidR="00421E67" w:rsidRPr="00421E67" w:rsidRDefault="00421E67" w:rsidP="00421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E67">
        <w:rPr>
          <w:rFonts w:ascii="Times New Roman" w:hAnsi="Times New Roman" w:cs="Times New Roman"/>
          <w:sz w:val="28"/>
          <w:szCs w:val="28"/>
        </w:rPr>
        <w:t>не позднее 14-го календарного дня, следующего за днем определения победителей отбора, размещает на едином портале и официальном сайте Министерства в информационно-телекоммуникационной сети «Интернет» информацию о результатах отбора, содержащую следующие сведения:</w:t>
      </w:r>
    </w:p>
    <w:p w:rsidR="00421E67" w:rsidRPr="00421E67" w:rsidRDefault="00421E67" w:rsidP="00421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E67">
        <w:rPr>
          <w:rFonts w:ascii="Times New Roman" w:hAnsi="Times New Roman" w:cs="Times New Roman"/>
          <w:sz w:val="28"/>
          <w:szCs w:val="28"/>
        </w:rPr>
        <w:lastRenderedPageBreak/>
        <w:t>дата, время и место проведения рассмотрения заявок;</w:t>
      </w:r>
    </w:p>
    <w:p w:rsidR="00421E67" w:rsidRPr="00421E67" w:rsidRDefault="00421E67" w:rsidP="00421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E67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421E67" w:rsidRPr="00421E67" w:rsidRDefault="00421E67" w:rsidP="00421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E67"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заявки </w:t>
      </w:r>
      <w:r>
        <w:rPr>
          <w:rFonts w:ascii="Times New Roman" w:hAnsi="Times New Roman" w:cs="Times New Roman"/>
          <w:sz w:val="28"/>
          <w:szCs w:val="28"/>
        </w:rPr>
        <w:t>которых были отклонены, с указа</w:t>
      </w:r>
      <w:r w:rsidRPr="00421E67">
        <w:rPr>
          <w:rFonts w:ascii="Times New Roman" w:hAnsi="Times New Roman" w:cs="Times New Roman"/>
          <w:sz w:val="28"/>
          <w:szCs w:val="28"/>
        </w:rPr>
        <w:t>нием причин их отклонения, в том числе положений объявления о проведении отбора, которым не соответствуют такие заявки;</w:t>
      </w:r>
    </w:p>
    <w:p w:rsidR="000A6509" w:rsidRDefault="00421E67" w:rsidP="00421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E67">
        <w:rPr>
          <w:rFonts w:ascii="Times New Roman" w:hAnsi="Times New Roman" w:cs="Times New Roman"/>
          <w:sz w:val="28"/>
          <w:szCs w:val="28"/>
        </w:rPr>
        <w:t>наименование победителя (победителей) отбора, с которыми заключаются соглашения, и раз</w:t>
      </w:r>
      <w:r w:rsidR="000E7727">
        <w:rPr>
          <w:rFonts w:ascii="Times New Roman" w:hAnsi="Times New Roman" w:cs="Times New Roman"/>
          <w:sz w:val="28"/>
          <w:szCs w:val="28"/>
        </w:rPr>
        <w:t>мер предоставляемой им субсидии;</w:t>
      </w:r>
    </w:p>
    <w:p w:rsidR="000E7727" w:rsidRPr="000E7727" w:rsidRDefault="000E7727" w:rsidP="000E7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27">
        <w:rPr>
          <w:rFonts w:ascii="Times New Roman" w:hAnsi="Times New Roman" w:cs="Times New Roman"/>
          <w:sz w:val="28"/>
          <w:szCs w:val="28"/>
        </w:rPr>
        <w:t>в течение 15 рабочих дней со дня размещения на едином портале и официальном сайте Министерства в информационно-телекоммуникационной сети "Интернет" информации о результатах отбора заключает с получателями субсидии соглашения в соответствии с типовой формой, установленной Министерством финансов Российской Федерации.</w:t>
      </w:r>
    </w:p>
    <w:p w:rsidR="000E7727" w:rsidRDefault="000E7727" w:rsidP="000E7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27">
        <w:rPr>
          <w:rFonts w:ascii="Times New Roman" w:hAnsi="Times New Roman" w:cs="Times New Roman"/>
          <w:sz w:val="28"/>
          <w:szCs w:val="28"/>
        </w:rPr>
        <w:t>Соглашение заключается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0E7727" w:rsidRDefault="000E7727" w:rsidP="000E7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727" w:rsidRDefault="000E7727" w:rsidP="000E7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27">
        <w:rPr>
          <w:rFonts w:ascii="Times New Roman" w:hAnsi="Times New Roman" w:cs="Times New Roman"/>
          <w:sz w:val="28"/>
          <w:szCs w:val="28"/>
        </w:rPr>
        <w:t>Получатель субсидии признается уклонившимся от заключения соглашения в случае, если в сроки, указанные в абзаце первом пункта 11 настоящего Порядка, не обеспечил подписание соглашения лицом, имеющим право действовать от имени получателя субсидии.</w:t>
      </w:r>
    </w:p>
    <w:p w:rsidR="000E7727" w:rsidRDefault="000E7727" w:rsidP="000E7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727" w:rsidRPr="000E7727" w:rsidRDefault="000E7727" w:rsidP="000E7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27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0E7727" w:rsidRPr="000E7727" w:rsidRDefault="000E7727" w:rsidP="000E7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27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установленного в объявлении о проведении </w:t>
      </w:r>
      <w:proofErr w:type="gramStart"/>
      <w:r w:rsidRPr="000E7727">
        <w:rPr>
          <w:rFonts w:ascii="Times New Roman" w:hAnsi="Times New Roman" w:cs="Times New Roman"/>
          <w:sz w:val="28"/>
          <w:szCs w:val="28"/>
        </w:rPr>
        <w:t>отбора срока завершения заключения соглашений</w:t>
      </w:r>
      <w:proofErr w:type="gramEnd"/>
      <w:r w:rsidRPr="000E7727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субсидии получателям субсидии, которое оформляется приказом Министерства;</w:t>
      </w:r>
    </w:p>
    <w:p w:rsidR="000E7727" w:rsidRDefault="000E7727" w:rsidP="000E7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27">
        <w:rPr>
          <w:rFonts w:ascii="Times New Roman" w:hAnsi="Times New Roman" w:cs="Times New Roman"/>
          <w:sz w:val="28"/>
          <w:szCs w:val="28"/>
        </w:rPr>
        <w:t>в 10-дневный срок, исчисляемый в рабочих днях, со дня принятия решения о предоставлении субсидии, осуществляет перечисление денежных средств со своего лицевого счета, открытого в Министерстве финансов Республики Татарстан, на расчетные или корреспондентские счета, открытые получателям субсидии, в учреждениях Центрального банка Российской Федерации или кредитных организациях.</w:t>
      </w:r>
    </w:p>
    <w:p w:rsidR="000E7727" w:rsidRDefault="000E7727" w:rsidP="00421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7727" w:rsidSect="00320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B8" w:rsidRDefault="008541B8" w:rsidP="00320838">
      <w:pPr>
        <w:spacing w:after="0" w:line="240" w:lineRule="auto"/>
      </w:pPr>
      <w:r>
        <w:separator/>
      </w:r>
    </w:p>
  </w:endnote>
  <w:endnote w:type="continuationSeparator" w:id="0">
    <w:p w:rsidR="008541B8" w:rsidRDefault="008541B8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B8" w:rsidRDefault="008541B8" w:rsidP="00320838">
      <w:pPr>
        <w:spacing w:after="0" w:line="240" w:lineRule="auto"/>
      </w:pPr>
      <w:r>
        <w:separator/>
      </w:r>
    </w:p>
  </w:footnote>
  <w:footnote w:type="continuationSeparator" w:id="0">
    <w:p w:rsidR="008541B8" w:rsidRDefault="008541B8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5D">
          <w:rPr>
            <w:noProof/>
          </w:rPr>
          <w:t>2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6A50"/>
    <w:rsid w:val="00017953"/>
    <w:rsid w:val="000806F3"/>
    <w:rsid w:val="0008229F"/>
    <w:rsid w:val="000A2A7F"/>
    <w:rsid w:val="000A6509"/>
    <w:rsid w:val="000C0E09"/>
    <w:rsid w:val="000E7727"/>
    <w:rsid w:val="001060E2"/>
    <w:rsid w:val="001244A6"/>
    <w:rsid w:val="001247C0"/>
    <w:rsid w:val="00146EC2"/>
    <w:rsid w:val="001850F4"/>
    <w:rsid w:val="0018765D"/>
    <w:rsid w:val="001A2CE0"/>
    <w:rsid w:val="001A46F0"/>
    <w:rsid w:val="00202275"/>
    <w:rsid w:val="00206C42"/>
    <w:rsid w:val="00220452"/>
    <w:rsid w:val="00233F55"/>
    <w:rsid w:val="00242E2C"/>
    <w:rsid w:val="002C7AF8"/>
    <w:rsid w:val="002D1573"/>
    <w:rsid w:val="002E45A4"/>
    <w:rsid w:val="002F7AA9"/>
    <w:rsid w:val="00320838"/>
    <w:rsid w:val="00345FD3"/>
    <w:rsid w:val="00347808"/>
    <w:rsid w:val="0035689B"/>
    <w:rsid w:val="00363E8F"/>
    <w:rsid w:val="00373C06"/>
    <w:rsid w:val="003A7F6D"/>
    <w:rsid w:val="003B322F"/>
    <w:rsid w:val="003C3BAA"/>
    <w:rsid w:val="003D06B3"/>
    <w:rsid w:val="004111E9"/>
    <w:rsid w:val="00421E67"/>
    <w:rsid w:val="00457DB6"/>
    <w:rsid w:val="00471A00"/>
    <w:rsid w:val="004755EB"/>
    <w:rsid w:val="004909BC"/>
    <w:rsid w:val="004937CB"/>
    <w:rsid w:val="004D74EC"/>
    <w:rsid w:val="005175A1"/>
    <w:rsid w:val="00527AD0"/>
    <w:rsid w:val="005654B5"/>
    <w:rsid w:val="005715CF"/>
    <w:rsid w:val="005A0DFB"/>
    <w:rsid w:val="005B017B"/>
    <w:rsid w:val="00622D01"/>
    <w:rsid w:val="00631F9A"/>
    <w:rsid w:val="006473BA"/>
    <w:rsid w:val="00665517"/>
    <w:rsid w:val="00681130"/>
    <w:rsid w:val="006B0091"/>
    <w:rsid w:val="006C61A9"/>
    <w:rsid w:val="006D54B4"/>
    <w:rsid w:val="00711E22"/>
    <w:rsid w:val="007307A7"/>
    <w:rsid w:val="00736660"/>
    <w:rsid w:val="007441B4"/>
    <w:rsid w:val="00745AB4"/>
    <w:rsid w:val="007470EE"/>
    <w:rsid w:val="0078577D"/>
    <w:rsid w:val="007D07F5"/>
    <w:rsid w:val="007F5B74"/>
    <w:rsid w:val="008233DF"/>
    <w:rsid w:val="008529A2"/>
    <w:rsid w:val="008541B8"/>
    <w:rsid w:val="00876760"/>
    <w:rsid w:val="008A4597"/>
    <w:rsid w:val="008B4519"/>
    <w:rsid w:val="008C1208"/>
    <w:rsid w:val="00905567"/>
    <w:rsid w:val="009115A6"/>
    <w:rsid w:val="00924366"/>
    <w:rsid w:val="00940DC6"/>
    <w:rsid w:val="009445AA"/>
    <w:rsid w:val="009A5FB2"/>
    <w:rsid w:val="009E4C09"/>
    <w:rsid w:val="009F73CE"/>
    <w:rsid w:val="00A563EB"/>
    <w:rsid w:val="00A74A5D"/>
    <w:rsid w:val="00AB1BA2"/>
    <w:rsid w:val="00AB53A0"/>
    <w:rsid w:val="00AC671D"/>
    <w:rsid w:val="00AD2DAD"/>
    <w:rsid w:val="00B0378F"/>
    <w:rsid w:val="00B12BE2"/>
    <w:rsid w:val="00B35A12"/>
    <w:rsid w:val="00B676AB"/>
    <w:rsid w:val="00B80A9B"/>
    <w:rsid w:val="00B84F57"/>
    <w:rsid w:val="00B8777B"/>
    <w:rsid w:val="00B94C22"/>
    <w:rsid w:val="00BC243C"/>
    <w:rsid w:val="00BC5223"/>
    <w:rsid w:val="00BE00DE"/>
    <w:rsid w:val="00C3444C"/>
    <w:rsid w:val="00C47A21"/>
    <w:rsid w:val="00C612A9"/>
    <w:rsid w:val="00C738F7"/>
    <w:rsid w:val="00C8221D"/>
    <w:rsid w:val="00C84337"/>
    <w:rsid w:val="00CB094C"/>
    <w:rsid w:val="00D52C69"/>
    <w:rsid w:val="00D57AE9"/>
    <w:rsid w:val="00D61347"/>
    <w:rsid w:val="00D62C15"/>
    <w:rsid w:val="00D6726D"/>
    <w:rsid w:val="00D92426"/>
    <w:rsid w:val="00DD3D98"/>
    <w:rsid w:val="00E238B6"/>
    <w:rsid w:val="00E32EBE"/>
    <w:rsid w:val="00E35933"/>
    <w:rsid w:val="00E418F0"/>
    <w:rsid w:val="00E97671"/>
    <w:rsid w:val="00EA5CAF"/>
    <w:rsid w:val="00EB5D93"/>
    <w:rsid w:val="00ED63BC"/>
    <w:rsid w:val="00ED7102"/>
    <w:rsid w:val="00EF225D"/>
    <w:rsid w:val="00F24E7C"/>
    <w:rsid w:val="00FB26D7"/>
    <w:rsid w:val="00FB3FB7"/>
    <w:rsid w:val="00FD5569"/>
    <w:rsid w:val="00FD5838"/>
    <w:rsid w:val="00FD5F2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tatar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ro.tatarsta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FD1A-C8F0-46DF-8055-007B203E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 Windows</cp:lastModifiedBy>
  <cp:revision>65</cp:revision>
  <cp:lastPrinted>2021-02-15T10:57:00Z</cp:lastPrinted>
  <dcterms:created xsi:type="dcterms:W3CDTF">2021-01-18T10:53:00Z</dcterms:created>
  <dcterms:modified xsi:type="dcterms:W3CDTF">2022-11-25T12:30:00Z</dcterms:modified>
</cp:coreProperties>
</file>